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ListParagraph"/>
        <w:ind w:left="-288" w:right="-288"/>
        <w:rPr>
          <w:rFonts w:cs="B Mitra"/>
          <w:sz w:val="24"/>
          <w:szCs w:val="24"/>
          <w:rtl/>
        </w:rPr>
      </w:pPr>
    </w:p>
    <w:p>
      <w:pPr>
        <w:pStyle w:val="ListParagraph"/>
        <w:ind w:left="-288" w:right="-288"/>
        <w:rPr>
          <w:rFonts w:cs="B Mitra"/>
          <w:sz w:val="24"/>
          <w:szCs w:val="24"/>
        </w:rPr>
      </w:pPr>
    </w:p>
    <w:p>
      <w:pPr>
        <w:spacing w:line="360" w:lineRule="auto"/>
        <w:ind w:left="-288" w:right="-288"/>
        <w:jc w:val="lowKashida"/>
        <w:rPr>
          <w:rFonts w:cs="B Titr"/>
          <w:szCs w:val="22"/>
          <w:rtl/>
        </w:rPr>
      </w:pPr>
      <w:r>
        <w:rPr>
          <w:rFonts w:cs="B Titr" w:hint="cs"/>
          <w:szCs w:val="22"/>
          <w:rtl/>
        </w:rPr>
        <w:t>معاونت غذا و دارو دانشگاه علوم پزشکی و خدمات بهداشتی درمانی تهران</w:t>
      </w:r>
    </w:p>
    <w:p>
      <w:pPr>
        <w:spacing w:line="360" w:lineRule="auto"/>
        <w:ind w:left="-288" w:right="-288"/>
        <w:jc w:val="both"/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B Titr"/>
          <w:b/>
          <w:bCs/>
          <w:szCs w:val="22"/>
          <w:rtl/>
        </w:rPr>
        <w:t xml:space="preserve">با سلام </w:t>
      </w:r>
    </w:p>
    <w:p>
      <w:pPr>
        <w:spacing w:line="360" w:lineRule="auto"/>
        <w:ind w:left="-288" w:right="-288"/>
        <w:jc w:val="lowKashida"/>
        <w:rPr>
          <w:rFonts w:cs="B Mitra"/>
          <w:sz w:val="26"/>
          <w:szCs w:val="26"/>
          <w:rtl/>
        </w:rPr>
      </w:pPr>
      <w:r>
        <w:rPr>
          <w:rFonts w:ascii="IranNastaliq" w:hAnsi="IranNastaliq" w:cs="IranNastaliq" w:hint="cs"/>
          <w:b/>
          <w:bCs/>
          <w:sz w:val="28"/>
          <w:rtl/>
        </w:rPr>
        <w:t xml:space="preserve">           </w:t>
      </w:r>
      <w:r>
        <w:rPr>
          <w:rFonts w:cs="B Mitra" w:hint="cs"/>
          <w:sz w:val="26"/>
          <w:szCs w:val="26"/>
          <w:rtl/>
        </w:rPr>
        <w:t xml:space="preserve">اینجانب 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 xml:space="preserve">نسبت به رای کمیسیون قانونی ماده 20 دانشگاه که طی نامه شماره 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>مورخ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/>
          <w:sz w:val="26"/>
          <w:szCs w:val="26"/>
          <w:rtl/>
        </w:rPr>
        <w:br/>
      </w:r>
      <w:r>
        <w:rPr>
          <w:rFonts w:cs="B Mitra" w:hint="cs"/>
          <w:sz w:val="26"/>
          <w:szCs w:val="26"/>
          <w:rtl/>
        </w:rPr>
        <w:t xml:space="preserve">در خصوص 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 xml:space="preserve">ابلاغ گردیده با توجه به </w:t>
      </w:r>
      <w:r>
        <w:rPr>
          <w:rFonts w:cs="B Mitra"/>
          <w:sz w:val="26"/>
          <w:szCs w:val="26"/>
          <w:rtl/>
        </w:rPr>
        <w:br/>
      </w:r>
      <w:r>
        <w:rPr>
          <w:rFonts w:cs="B Mitra" w:hint="cs"/>
          <w:sz w:val="26"/>
          <w:szCs w:val="26"/>
          <w:rtl/>
        </w:rPr>
        <w:t>مستندات قانونی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</w:p>
    <w:p>
      <w:pPr>
        <w:spacing w:line="360" w:lineRule="auto"/>
        <w:ind w:left="-288" w:right="-288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مراتب اعتراض خود را اعلام می دارم. لذا خواهشمند است موضوع بررسی و از نتیجه اینجانب را مطلع نمایید.</w:t>
      </w:r>
    </w:p>
    <w:p>
      <w:pPr>
        <w:spacing w:line="360" w:lineRule="auto"/>
        <w:ind w:left="-288" w:right="-288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مدارک و خلاصه کمیسیون دانشگاه فوق الذکر به پیوست می باشد.</w:t>
      </w:r>
    </w:p>
    <w:p>
      <w:pPr>
        <w:spacing w:line="360" w:lineRule="auto"/>
        <w:ind w:left="-288" w:right="-288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توضیحات:</w:t>
      </w:r>
    </w:p>
    <w:p>
      <w:pPr>
        <w:spacing w:line="276" w:lineRule="auto"/>
        <w:ind w:left="-288" w:right="-288"/>
        <w:jc w:val="lowKashida"/>
        <w:rPr>
          <w:rFonts w:cs="B Mitra"/>
          <w:sz w:val="24"/>
          <w:szCs w:val="24"/>
          <w:rtl/>
        </w:rPr>
      </w:pPr>
    </w:p>
    <w:p>
      <w:pPr>
        <w:spacing w:line="276" w:lineRule="auto"/>
        <w:ind w:left="-288" w:right="-288"/>
        <w:jc w:val="lowKashida"/>
        <w:rPr>
          <w:rFonts w:cs="B Mitra"/>
          <w:sz w:val="24"/>
          <w:szCs w:val="24"/>
          <w:rtl/>
        </w:rPr>
      </w:pPr>
    </w:p>
    <w:p>
      <w:pPr>
        <w:ind w:left="-288" w:right="-288"/>
        <w:jc w:val="both"/>
        <w:rPr>
          <w:rFonts w:ascii="IranNastaliq" w:hAnsi="IranNastaliq" w:cs="IranNastaliq"/>
          <w:b/>
          <w:bCs/>
          <w:sz w:val="28"/>
          <w:rtl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  </w:t>
      </w:r>
      <w:r>
        <w:rPr>
          <w:rFonts w:ascii="IranNastaliq" w:hAnsi="IranNastaliq" w:cs="IranNastaliq" w:hint="cs"/>
          <w:b/>
          <w:bCs/>
          <w:sz w:val="28"/>
          <w:rtl/>
        </w:rPr>
        <w:tab/>
      </w:r>
      <w:r>
        <w:rPr>
          <w:rFonts w:ascii="IranNastaliq" w:hAnsi="IranNastaliq" w:cs="IranNastaliq" w:hint="cs"/>
          <w:b/>
          <w:bCs/>
          <w:sz w:val="28"/>
          <w:rtl/>
        </w:rPr>
        <w:tab/>
      </w:r>
      <w:r>
        <w:rPr>
          <w:rFonts w:ascii="IranNastaliq" w:hAnsi="IranNastaliq" w:cs="IranNastaliq" w:hint="cs"/>
          <w:b/>
          <w:bCs/>
          <w:sz w:val="28"/>
          <w:rtl/>
        </w:rPr>
        <w:tab/>
        <w:t xml:space="preserve">                                                   </w:t>
      </w:r>
      <w:r>
        <w:rPr>
          <w:rFonts w:ascii="IranNastaliq" w:hAnsi="IranNastaliq" w:cs="IranNastaliq"/>
          <w:b/>
          <w:bCs/>
          <w:sz w:val="28"/>
          <w:rtl/>
        </w:rPr>
        <w:t xml:space="preserve"> </w:t>
      </w:r>
      <w:r>
        <w:rPr>
          <w:rFonts w:ascii="IranNastaliq" w:hAnsi="IranNastaliq" w:cs="IranNastaliq"/>
          <w:b/>
          <w:bCs/>
          <w:sz w:val="28"/>
        </w:rPr>
        <w:t xml:space="preserve">    </w:t>
      </w:r>
      <w:r>
        <w:rPr>
          <w:rFonts w:ascii="IranNastaliq" w:hAnsi="IranNastaliq" w:cs="IranNastaliq" w:hint="cs"/>
          <w:b/>
          <w:bCs/>
          <w:sz w:val="28"/>
          <w:rtl/>
        </w:rPr>
        <w:tab/>
      </w:r>
      <w:r>
        <w:rPr>
          <w:rFonts w:ascii="IranNastaliq" w:hAnsi="IranNastaliq" w:cs="IranNastaliq" w:hint="cs"/>
          <w:b/>
          <w:bCs/>
          <w:sz w:val="28"/>
          <w:rtl/>
        </w:rPr>
        <w:tab/>
        <w:t>امضاء متقاضی</w:t>
      </w:r>
    </w:p>
    <w:p>
      <w:pPr>
        <w:spacing w:line="276" w:lineRule="auto"/>
        <w:ind w:left="-288" w:right="-288"/>
        <w:jc w:val="both"/>
        <w:rPr>
          <w:rFonts w:ascii="IranNastaliq" w:hAnsi="IranNastaliq" w:cs="B Mitra"/>
          <w:szCs w:val="22"/>
          <w:rtl/>
        </w:rPr>
      </w:pPr>
    </w:p>
    <w:p>
      <w:pPr>
        <w:ind w:left="-288" w:right="-288"/>
        <w:rPr>
          <w:rFonts w:ascii="IranNastaliq" w:hAnsi="IranNastaliq" w:cs="B Mitra"/>
          <w:sz w:val="20"/>
          <w:szCs w:val="20"/>
          <w:rtl/>
        </w:rPr>
      </w:pPr>
    </w:p>
    <w:p>
      <w:pPr>
        <w:pStyle w:val="ListParagraph"/>
        <w:ind w:left="-288" w:right="-288"/>
        <w:rPr>
          <w:rFonts w:cs="B Mitra"/>
          <w:sz w:val="20"/>
          <w:szCs w:val="20"/>
          <w:rtl/>
        </w:rPr>
      </w:pPr>
    </w:p>
    <w:p>
      <w:pPr>
        <w:pStyle w:val="ListParagraph"/>
        <w:ind w:left="-288" w:right="-288"/>
        <w:rPr>
          <w:rFonts w:cs="B Mitra"/>
          <w:sz w:val="20"/>
          <w:szCs w:val="20"/>
          <w:rtl/>
        </w:rPr>
      </w:pPr>
    </w:p>
    <w:p>
      <w:pPr>
        <w:pStyle w:val="ListParagraph"/>
        <w:ind w:left="-288" w:right="-288"/>
        <w:rPr>
          <w:rFonts w:cs="B Mitra"/>
          <w:sz w:val="20"/>
          <w:szCs w:val="20"/>
          <w:rtl/>
        </w:rPr>
      </w:pPr>
    </w:p>
    <w:p>
      <w:pPr>
        <w:ind w:left="-288" w:right="-288"/>
        <w:jc w:val="lowKashida"/>
        <w:rPr>
          <w:rFonts w:cs="B Titr"/>
          <w:sz w:val="20"/>
          <w:szCs w:val="20"/>
          <w:rtl/>
        </w:rPr>
      </w:pPr>
      <w:bookmarkStart w:id="0" w:name="_GoBack"/>
      <w:bookmarkEnd w:id="0"/>
    </w:p>
    <w:p>
      <w:pPr>
        <w:ind w:left="-288" w:right="-288"/>
        <w:jc w:val="lowKashida"/>
        <w:rPr>
          <w:rFonts w:cs="B Titr"/>
          <w:sz w:val="20"/>
          <w:szCs w:val="20"/>
          <w:rtl/>
        </w:rPr>
      </w:pPr>
    </w:p>
    <w:p>
      <w:pPr>
        <w:spacing w:line="360" w:lineRule="auto"/>
        <w:ind w:left="-288" w:right="-288"/>
        <w:jc w:val="lowKashida"/>
        <w:rPr>
          <w:rFonts w:cs="B Titr"/>
          <w:szCs w:val="22"/>
          <w:rtl/>
        </w:rPr>
      </w:pPr>
      <w:r>
        <w:rPr>
          <w:rFonts w:cs="B Titr" w:hint="cs"/>
          <w:szCs w:val="22"/>
          <w:rtl/>
        </w:rPr>
        <w:t>مدیر کل محترم امور دارو و مواد تحت کنترل</w:t>
      </w:r>
    </w:p>
    <w:p>
      <w:pPr>
        <w:spacing w:line="360" w:lineRule="auto"/>
        <w:ind w:left="-288" w:right="-288"/>
        <w:jc w:val="both"/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rFonts w:ascii="IranNastaliq" w:hAnsi="IranNastaliq" w:cs="B Titr"/>
          <w:b/>
          <w:bCs/>
          <w:szCs w:val="22"/>
          <w:rtl/>
        </w:rPr>
        <w:t xml:space="preserve">با سلام </w:t>
      </w:r>
    </w:p>
    <w:p>
      <w:pPr>
        <w:spacing w:line="360" w:lineRule="auto"/>
        <w:ind w:left="-288" w:right="-288"/>
        <w:jc w:val="lowKashida"/>
        <w:rPr>
          <w:rFonts w:cs="B Mitra"/>
          <w:sz w:val="26"/>
          <w:szCs w:val="26"/>
          <w:rtl/>
        </w:rPr>
      </w:pPr>
      <w:r>
        <w:rPr>
          <w:rFonts w:ascii="IranNastaliq" w:hAnsi="IranNastaliq" w:cs="IranNastaliq" w:hint="cs"/>
          <w:b/>
          <w:bCs/>
          <w:sz w:val="26"/>
          <w:szCs w:val="26"/>
          <w:rtl/>
        </w:rPr>
        <w:t xml:space="preserve">           </w:t>
      </w:r>
      <w:r>
        <w:rPr>
          <w:rFonts w:cs="B Mitra" w:hint="cs"/>
          <w:sz w:val="26"/>
          <w:szCs w:val="26"/>
          <w:rtl/>
        </w:rPr>
        <w:t xml:space="preserve">اینجانب 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 xml:space="preserve">نسبت به رای کمیسیون قانونی ماده 20 دانشگاه به شماره 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>مورخ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  <w:t xml:space="preserve">در خصوص </w:t>
      </w:r>
    </w:p>
    <w:p>
      <w:pPr>
        <w:spacing w:line="360" w:lineRule="auto"/>
        <w:ind w:left="-288" w:right="-288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با توجه به مستندات قانونی</w:t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  <w:r>
        <w:rPr>
          <w:rFonts w:cs="B Mitra" w:hint="cs"/>
          <w:sz w:val="26"/>
          <w:szCs w:val="26"/>
          <w:rtl/>
        </w:rPr>
        <w:tab/>
      </w:r>
    </w:p>
    <w:p>
      <w:pPr>
        <w:spacing w:line="360" w:lineRule="auto"/>
        <w:ind w:left="-288" w:right="-288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مراتب اعتراض خود را اعلام می دارم. لذا خواهشمند است موضوع بررسی و از نتیجه اینجانب را مطلع نمایید.</w:t>
      </w:r>
    </w:p>
    <w:p>
      <w:pPr>
        <w:spacing w:line="360" w:lineRule="auto"/>
        <w:ind w:left="-288" w:right="-288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مدارک و خلاصه کمیسیون دانشگاه فوق الذکر به پیوست می باشد.</w:t>
      </w:r>
    </w:p>
    <w:p>
      <w:pPr>
        <w:spacing w:line="360" w:lineRule="auto"/>
        <w:ind w:left="-288" w:right="-288"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توضیحات:</w:t>
      </w:r>
    </w:p>
    <w:p>
      <w:pPr>
        <w:spacing w:line="360" w:lineRule="auto"/>
        <w:ind w:left="-288" w:right="-288"/>
        <w:jc w:val="lowKashida"/>
        <w:rPr>
          <w:rFonts w:cs="B Mitra"/>
          <w:sz w:val="26"/>
          <w:szCs w:val="26"/>
          <w:rtl/>
        </w:rPr>
      </w:pPr>
    </w:p>
    <w:p>
      <w:pPr>
        <w:spacing w:line="276" w:lineRule="auto"/>
        <w:ind w:left="-288" w:right="-288"/>
        <w:jc w:val="lowKashida"/>
        <w:rPr>
          <w:rFonts w:cs="B Mitra"/>
          <w:sz w:val="24"/>
          <w:szCs w:val="24"/>
          <w:rtl/>
        </w:rPr>
      </w:pPr>
    </w:p>
    <w:p>
      <w:pPr>
        <w:ind w:left="-288" w:right="-288"/>
        <w:jc w:val="both"/>
        <w:rPr>
          <w:rFonts w:ascii="IranNastaliq" w:hAnsi="IranNastaliq" w:cs="IranNastaliq"/>
          <w:b/>
          <w:bCs/>
          <w:sz w:val="28"/>
          <w:rtl/>
        </w:rPr>
      </w:pPr>
      <w:r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  </w:t>
      </w:r>
      <w:r>
        <w:rPr>
          <w:rFonts w:ascii="IranNastaliq" w:hAnsi="IranNastaliq" w:cs="IranNastaliq" w:hint="cs"/>
          <w:b/>
          <w:bCs/>
          <w:sz w:val="28"/>
          <w:rtl/>
        </w:rPr>
        <w:tab/>
      </w:r>
      <w:r>
        <w:rPr>
          <w:rFonts w:ascii="IranNastaliq" w:hAnsi="IranNastaliq" w:cs="IranNastaliq" w:hint="cs"/>
          <w:b/>
          <w:bCs/>
          <w:sz w:val="28"/>
          <w:rtl/>
        </w:rPr>
        <w:tab/>
      </w:r>
      <w:r>
        <w:rPr>
          <w:rFonts w:ascii="IranNastaliq" w:hAnsi="IranNastaliq" w:cs="IranNastaliq" w:hint="cs"/>
          <w:b/>
          <w:bCs/>
          <w:sz w:val="28"/>
          <w:rtl/>
        </w:rPr>
        <w:tab/>
        <w:t xml:space="preserve">                                                   </w:t>
      </w:r>
      <w:r>
        <w:rPr>
          <w:rFonts w:ascii="IranNastaliq" w:hAnsi="IranNastaliq" w:cs="IranNastaliq"/>
          <w:b/>
          <w:bCs/>
          <w:sz w:val="28"/>
          <w:rtl/>
        </w:rPr>
        <w:t xml:space="preserve"> </w:t>
      </w:r>
      <w:r>
        <w:rPr>
          <w:rFonts w:ascii="IranNastaliq" w:hAnsi="IranNastaliq" w:cs="IranNastaliq"/>
          <w:b/>
          <w:bCs/>
          <w:sz w:val="28"/>
        </w:rPr>
        <w:t xml:space="preserve">    </w:t>
      </w:r>
      <w:r>
        <w:rPr>
          <w:rFonts w:ascii="IranNastaliq" w:hAnsi="IranNastaliq" w:cs="IranNastaliq" w:hint="cs"/>
          <w:b/>
          <w:bCs/>
          <w:sz w:val="28"/>
          <w:rtl/>
        </w:rPr>
        <w:tab/>
      </w:r>
      <w:r>
        <w:rPr>
          <w:rFonts w:ascii="IranNastaliq" w:hAnsi="IranNastaliq" w:cs="IranNastaliq" w:hint="cs"/>
          <w:b/>
          <w:bCs/>
          <w:sz w:val="28"/>
          <w:rtl/>
        </w:rPr>
        <w:tab/>
        <w:t>امضاء متقاضی</w:t>
      </w:r>
    </w:p>
    <w:p>
      <w:pPr>
        <w:spacing w:line="276" w:lineRule="auto"/>
        <w:ind w:left="-288" w:right="-288"/>
        <w:jc w:val="both"/>
        <w:rPr>
          <w:rFonts w:ascii="IranNastaliq" w:hAnsi="IranNastaliq" w:cs="B Mitra"/>
          <w:szCs w:val="22"/>
          <w:rtl/>
        </w:rPr>
      </w:pPr>
    </w:p>
    <w:p>
      <w:pPr>
        <w:ind w:right="-288"/>
      </w:pPr>
    </w:p>
    <w:sectPr>
      <w:pgSz w:w="8395" w:h="11909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4E691-36D8-4C20-B109-FD8E195F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 w:line="240" w:lineRule="auto"/>
    </w:pPr>
    <w:rPr>
      <w:rFonts w:ascii="Times New Roman" w:hAnsi="Times New Roman" w:cs="Mitra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a.ranjbar</dc:creator>
  <cp:keywords/>
  <dc:description/>
  <cp:lastModifiedBy>a.ranjbar</cp:lastModifiedBy>
  <cp:revision>1</cp:revision>
  <dcterms:created xsi:type="dcterms:W3CDTF">2021-12-01T05:58:00Z</dcterms:created>
  <dcterms:modified xsi:type="dcterms:W3CDTF">2021-12-01T06:00:00Z</dcterms:modified>
</cp:coreProperties>
</file>